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9695A">
      <w:pPr>
        <w:shd w:val="clear" w:color="auto"/>
        <w:spacing w:line="360" w:lineRule="auto"/>
        <w:jc w:val="center"/>
        <w:rPr>
          <w:rFonts w:hint="default" w:ascii="Times New Roman" w:hAnsi="Times New Roman" w:eastAsia="宋体" w:cs="Times New Roman"/>
          <w:color w:val="auto"/>
          <w:sz w:val="36"/>
          <w:szCs w:val="36"/>
          <w:highlight w:val="none"/>
        </w:rPr>
      </w:pPr>
      <w:bookmarkStart w:id="0" w:name="OLE_LINK1"/>
      <w:r>
        <w:rPr>
          <w:rFonts w:hint="default" w:ascii="Times New Roman" w:hAnsi="Times New Roman" w:eastAsia="宋体" w:cs="Times New Roman"/>
          <w:color w:val="auto"/>
          <w:sz w:val="36"/>
          <w:szCs w:val="36"/>
          <w:highlight w:val="none"/>
        </w:rPr>
        <w:t>固定资产投资项目节能承诺备案表</w:t>
      </w:r>
      <w:bookmarkEnd w:id="0"/>
    </w:p>
    <w:p w14:paraId="530123BF">
      <w:pPr>
        <w:pStyle w:val="5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填表时间：2025年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lang w:val="en-US" w:eastAsia="zh-CN" w:bidi="ar-SA"/>
        </w:rPr>
        <w:t>10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lang w:val="en-US" w:eastAsia="zh-CN" w:bidi="ar-SA"/>
        </w:rPr>
        <w:t>17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日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编号：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485"/>
        <w:gridCol w:w="1158"/>
        <w:gridCol w:w="2076"/>
        <w:gridCol w:w="2270"/>
        <w:gridCol w:w="1444"/>
      </w:tblGrid>
      <w:tr w14:paraId="74B7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72757C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  <w:t>项目概况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F7217B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项目建设</w:t>
            </w:r>
          </w:p>
          <w:p w14:paraId="22C5E2F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盖章）</w:t>
            </w:r>
          </w:p>
        </w:tc>
        <w:tc>
          <w:tcPr>
            <w:tcW w:w="6948" w:type="dxa"/>
            <w:gridSpan w:val="4"/>
            <w:shd w:val="clear" w:color="auto" w:fill="auto"/>
            <w:vAlign w:val="center"/>
          </w:tcPr>
          <w:p w14:paraId="79FDCF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太古正道（德清）包装科技有限公司</w:t>
            </w:r>
          </w:p>
        </w:tc>
      </w:tr>
      <w:tr w14:paraId="4DA5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3" w:type="dxa"/>
            <w:vMerge w:val="continue"/>
            <w:shd w:val="clear" w:color="auto" w:fill="auto"/>
            <w:vAlign w:val="center"/>
          </w:tcPr>
          <w:p w14:paraId="658AA7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5818667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948" w:type="dxa"/>
            <w:gridSpan w:val="4"/>
            <w:shd w:val="clear" w:color="auto" w:fill="auto"/>
            <w:vAlign w:val="center"/>
          </w:tcPr>
          <w:p w14:paraId="38BA54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太古正道（德清）包装科技有限公司年产200吨纸品印刷、6000吨纸品分切加工项目</w:t>
            </w:r>
          </w:p>
        </w:tc>
      </w:tr>
      <w:tr w14:paraId="1870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3" w:type="dxa"/>
            <w:vMerge w:val="continue"/>
            <w:shd w:val="clear" w:color="auto" w:fill="auto"/>
            <w:vAlign w:val="center"/>
          </w:tcPr>
          <w:p w14:paraId="618A4E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Bei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7CD5C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备案文号</w:t>
            </w:r>
          </w:p>
        </w:tc>
        <w:tc>
          <w:tcPr>
            <w:tcW w:w="6948" w:type="dxa"/>
            <w:gridSpan w:val="4"/>
            <w:shd w:val="clear" w:color="auto" w:fill="auto"/>
            <w:vAlign w:val="center"/>
          </w:tcPr>
          <w:p w14:paraId="22E8F5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1" w:name="OLE_LINK77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2509-330521-07-02-200046</w:t>
            </w:r>
            <w:bookmarkEnd w:id="1"/>
          </w:p>
        </w:tc>
      </w:tr>
      <w:tr w14:paraId="6882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3" w:type="dxa"/>
            <w:vMerge w:val="continue"/>
            <w:shd w:val="clear" w:color="auto" w:fill="auto"/>
            <w:vAlign w:val="center"/>
          </w:tcPr>
          <w:p w14:paraId="135232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7450DC3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建设地点</w:t>
            </w:r>
          </w:p>
        </w:tc>
        <w:tc>
          <w:tcPr>
            <w:tcW w:w="6948" w:type="dxa"/>
            <w:gridSpan w:val="4"/>
            <w:shd w:val="clear" w:color="auto" w:fill="auto"/>
            <w:vAlign w:val="center"/>
          </w:tcPr>
          <w:p w14:paraId="1969CC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</w:rPr>
            </w:pPr>
            <w:bookmarkStart w:id="2" w:name="OLE_LINK34"/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浙江省湖州市德清县高新区志远北路358号</w:t>
            </w:r>
            <w:bookmarkEnd w:id="2"/>
          </w:p>
        </w:tc>
      </w:tr>
      <w:tr w14:paraId="448F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3" w:type="dxa"/>
            <w:vMerge w:val="continue"/>
            <w:shd w:val="clear" w:color="auto" w:fill="auto"/>
            <w:vAlign w:val="center"/>
          </w:tcPr>
          <w:p w14:paraId="23C4BD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FF0000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5E6D9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项目性质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14:paraId="52649D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新建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搬迁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改建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扩建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9E6FD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项目总投资（万元）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F084A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4500</w:t>
            </w:r>
          </w:p>
        </w:tc>
      </w:tr>
      <w:tr w14:paraId="4917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3" w:type="dxa"/>
            <w:vMerge w:val="continue"/>
            <w:shd w:val="clear" w:color="auto" w:fill="auto"/>
            <w:vAlign w:val="center"/>
          </w:tcPr>
          <w:p w14:paraId="5D688D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FF0000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73ED73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项目所属</w:t>
            </w:r>
          </w:p>
          <w:p w14:paraId="0A0BA2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行业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14:paraId="19A08C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包装装潢及其他印刷（C2319）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；其他纸制品制造（C2239）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CB4525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预计年工业总产值</w:t>
            </w:r>
          </w:p>
          <w:p w14:paraId="34B15A3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04059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5700</w:t>
            </w:r>
          </w:p>
        </w:tc>
      </w:tr>
      <w:tr w14:paraId="51A3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3" w:type="dxa"/>
            <w:vMerge w:val="continue"/>
            <w:vAlign w:val="center"/>
          </w:tcPr>
          <w:p w14:paraId="725A3D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FF0000"/>
                <w:sz w:val="21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304B02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3234" w:type="dxa"/>
            <w:gridSpan w:val="2"/>
            <w:shd w:val="clear" w:color="auto" w:fill="auto"/>
            <w:vAlign w:val="center"/>
          </w:tcPr>
          <w:p w14:paraId="41384F9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郭永红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13588120777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18E3A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是否进行用能</w:t>
            </w:r>
          </w:p>
          <w:p w14:paraId="3CC903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总量指标交易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024E1F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否</w:t>
            </w:r>
          </w:p>
        </w:tc>
      </w:tr>
      <w:tr w14:paraId="073A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83" w:type="dxa"/>
            <w:vMerge w:val="restart"/>
            <w:vAlign w:val="center"/>
          </w:tcPr>
          <w:p w14:paraId="0FCDA7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年耗能量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8504C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能源种类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CC262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计量单位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CC76D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年需要实物量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1588EB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参考折标系数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758778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年耗能量</w:t>
            </w:r>
          </w:p>
          <w:p w14:paraId="1F9A2E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吨标准煤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29BA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3" w:type="dxa"/>
            <w:vMerge w:val="continue"/>
            <w:vAlign w:val="center"/>
          </w:tcPr>
          <w:p w14:paraId="0600CD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077C46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电力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14:paraId="6FF5E9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万千瓦时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14:paraId="48404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AFD37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2.85tce/万kwh（等价）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E34D3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85.5</w:t>
            </w:r>
          </w:p>
        </w:tc>
      </w:tr>
      <w:tr w14:paraId="0F83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3" w:type="dxa"/>
            <w:vMerge w:val="continue"/>
            <w:vAlign w:val="center"/>
          </w:tcPr>
          <w:p w14:paraId="32AE51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 w14:paraId="0E9ADCC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8" w:type="dxa"/>
            <w:vMerge w:val="continue"/>
            <w:shd w:val="clear" w:color="auto" w:fill="auto"/>
            <w:vAlign w:val="center"/>
          </w:tcPr>
          <w:p w14:paraId="37C3A4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76" w:type="dxa"/>
            <w:vMerge w:val="continue"/>
            <w:shd w:val="clear" w:color="auto" w:fill="auto"/>
            <w:vAlign w:val="center"/>
          </w:tcPr>
          <w:p w14:paraId="62F2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186B613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1.299tce/万kwh（当量）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CAFD2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38.97</w:t>
            </w:r>
          </w:p>
        </w:tc>
      </w:tr>
      <w:tr w14:paraId="7231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3" w:type="dxa"/>
            <w:vMerge w:val="continue"/>
            <w:vAlign w:val="center"/>
          </w:tcPr>
          <w:p w14:paraId="0682AE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5E2361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水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86F4ED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吨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9EDE7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483.45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D6C65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BB5B1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3B10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3" w:type="dxa"/>
            <w:vMerge w:val="continue"/>
            <w:vAlign w:val="center"/>
          </w:tcPr>
          <w:p w14:paraId="7EAA17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19" w:type="dxa"/>
            <w:gridSpan w:val="3"/>
            <w:shd w:val="clear" w:color="auto" w:fill="auto"/>
            <w:vAlign w:val="center"/>
          </w:tcPr>
          <w:p w14:paraId="2BD34D3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项目年能源消费总量（吨标准煤）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448C30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85.5（等价值）</w:t>
            </w:r>
          </w:p>
          <w:p w14:paraId="2CF446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38.97（当量值）</w:t>
            </w:r>
          </w:p>
        </w:tc>
      </w:tr>
      <w:tr w14:paraId="4390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2" w:type="dxa"/>
            <w:gridSpan w:val="4"/>
            <w:vAlign w:val="center"/>
          </w:tcPr>
          <w:p w14:paraId="025E8A0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工业增加值能耗（吨标准煤/万元）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78ACEF3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0.084（等价值）</w:t>
            </w:r>
          </w:p>
        </w:tc>
      </w:tr>
      <w:tr w14:paraId="28C0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16" w:type="dxa"/>
            <w:gridSpan w:val="6"/>
            <w:vAlign w:val="center"/>
          </w:tcPr>
          <w:p w14:paraId="073B4D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建设规模及主要内容（含主要设备及工艺）：</w:t>
            </w:r>
          </w:p>
          <w:p w14:paraId="30095A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本项目系租赁</w:t>
            </w:r>
            <w:bookmarkStart w:id="3" w:name="OLE_LINK25"/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浙江佐力药业股份有限公司</w:t>
            </w:r>
            <w:bookmarkEnd w:id="3"/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9400平方米厂房组织生产，购置金宝卷筒PS机、东航六色机组柔印、东航四色机组柔印机、通诚层叠柔印机、工业机器人智能裁切包装流水线、自动化仓储配货系统等设备，最终形成年产200吨纸品印刷、6000吨纸品分切加工的生产能力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。</w:t>
            </w:r>
          </w:p>
          <w:p w14:paraId="518C11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本项目达产后年消耗电力30万千瓦时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，水483.45吨；综合能耗85.5tce（等价值）、38.97tce（当量值）；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年产值5700.00万元（现价、折2020可比价为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5822.27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万元），年工业增加值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1023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万元（现价、折2020可比价为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1044.94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万元）。</w:t>
            </w:r>
          </w:p>
          <w:p w14:paraId="4D7657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72A55C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A6EB3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5EEEA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297D6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298A3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2D1752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1BBE8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4860E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A4F51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96EDC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C4F13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85D4D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587FC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项目生产工艺如下：</w:t>
            </w:r>
          </w:p>
          <w:p w14:paraId="7ED0A5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（1）纸品印刷生产工艺</w:t>
            </w:r>
          </w:p>
          <w:p w14:paraId="49CEF2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43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object>
                <v:shape id="_x0000_i1025" o:spt="75" type="#_x0000_t75" style="height:303.55pt;width:391.1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  <w10:wrap type="none"/>
                  <w10:anchorlock/>
                </v:shape>
                <o:OLEObject Type="Embed" ProgID="Visio.Drawing.15" ShapeID="_x0000_i1025" DrawAspect="Content" ObjectID="_1468075725" r:id="rId4">
                  <o:LockedField>false</o:LockedField>
                </o:OLEObject>
              </w:object>
            </w:r>
          </w:p>
          <w:p w14:paraId="0150C3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center"/>
              <w:rPr>
                <w:rFonts w:hint="default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图</w:t>
            </w: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纸品印刷生产工艺及产污环节示意图</w:t>
            </w:r>
          </w:p>
          <w:p w14:paraId="086977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生产工艺简介：</w:t>
            </w:r>
          </w:p>
          <w:p w14:paraId="2710ED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4" w:name="OLE_LINK24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①设计制作印刷样板：根据客户对产品颜色、外观等的要求设计成品样板，并委外制版。</w:t>
            </w:r>
          </w:p>
          <w:p w14:paraId="755EC6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②印刷方式选择：根据不同的产品选择不同的印刷方式，本项目主要印刷方式有柔版印刷。</w:t>
            </w:r>
          </w:p>
          <w:p w14:paraId="32F399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③印刷材料准备：此过程为印前准备，主要是针对印刷方式进行印刷墨的准备和承印物的准备。</w:t>
            </w:r>
          </w:p>
          <w:p w14:paraId="431A6E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④调墨、印刷：本项目使用水性油墨进行印刷，印刷前水性油墨需按比例进行调配。本项目调墨、印刷均在独立密闭的印刷房（11m×8m×5m）内进行。</w:t>
            </w:r>
          </w:p>
          <w:p w14:paraId="127916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⑤分切：根据客户要求，对产品进行分切，使印刷产品形成所需大小。</w:t>
            </w:r>
          </w:p>
          <w:p w14:paraId="6C1B87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⑥包装、检验：分切后的产品经人工检验合格后即为成品，随后用包装箱打包，以热熔胶封箱（电加热，温度约为100℃），再包裹PE塑封膜防潮（电加热，温度约为40-50℃）；最后按客户需求数量堆垛，用缠绕膜固定后外售。</w:t>
            </w:r>
            <w:bookmarkEnd w:id="4"/>
          </w:p>
          <w:p w14:paraId="4ED1CD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（2）纸品分切加工生产工艺</w:t>
            </w:r>
          </w:p>
          <w:p w14:paraId="7D25FE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object>
                <v:shape id="_x0000_i1026" o:spt="75" type="#_x0000_t75" style="height:118.15pt;width:387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f"/>
                  <w10:wrap type="none"/>
                  <w10:anchorlock/>
                </v:shape>
                <o:OLEObject Type="Embed" ProgID="Visio.Drawing.15" ShapeID="_x0000_i1026" DrawAspect="Content" ObjectID="_1468075726" r:id="rId6">
                  <o:LockedField>false</o:LockedField>
                </o:OLEObject>
              </w:object>
            </w:r>
          </w:p>
          <w:p w14:paraId="384177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图</w:t>
            </w: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纸品分切加工生产工艺流程图</w:t>
            </w:r>
          </w:p>
          <w:p w14:paraId="4B2AA7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生产工艺简介：</w:t>
            </w:r>
          </w:p>
          <w:p w14:paraId="619E60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本项目纸制品分切加工较为简单，仅是将外购纸制品（无碳打印纸、彩盒、瓦楞、热敏纸及复印纸）进行分切加工后包装即为成品。</w:t>
            </w:r>
          </w:p>
          <w:p w14:paraId="338F7A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本项目配置设备清单汇总如下：</w:t>
            </w:r>
          </w:p>
          <w:p w14:paraId="2E0D9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表1  项目配置设备清单</w:t>
            </w:r>
          </w:p>
          <w:tbl>
            <w:tblPr>
              <w:tblStyle w:val="14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422"/>
              <w:gridCol w:w="3741"/>
              <w:gridCol w:w="1727"/>
            </w:tblGrid>
            <w:tr w14:paraId="2ABAEF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04330AB1">
                  <w:pPr>
                    <w:pStyle w:val="7"/>
                    <w:keepNext w:val="0"/>
                    <w:keepLines w:val="0"/>
                    <w:widowControl/>
                    <w:suppressLineNumbers w:val="0"/>
                    <w:kinsoku w:val="0"/>
                    <w:autoSpaceDE w:val="0"/>
                    <w:autoSpaceDN w:val="0"/>
                    <w:adjustRightInd w:val="0"/>
                    <w:snapToGrid w:val="0"/>
                    <w:spacing w:before="0" w:beforeAutospacing="0" w:after="0" w:afterAutospacing="0"/>
                    <w:ind w:left="0" w:right="0" w:firstLine="0" w:firstLineChars="0"/>
                    <w:jc w:val="center"/>
                    <w:textAlignment w:val="baseline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5722F6A">
                  <w:pPr>
                    <w:pStyle w:val="7"/>
                    <w:keepNext w:val="0"/>
                    <w:keepLines w:val="0"/>
                    <w:widowControl/>
                    <w:suppressLineNumbers w:val="0"/>
                    <w:kinsoku w:val="0"/>
                    <w:autoSpaceDE w:val="0"/>
                    <w:autoSpaceDN w:val="0"/>
                    <w:adjustRightInd w:val="0"/>
                    <w:snapToGrid w:val="0"/>
                    <w:spacing w:before="0" w:beforeAutospacing="0" w:after="0" w:afterAutospacing="0"/>
                    <w:ind w:left="0" w:right="0" w:firstLine="0" w:firstLineChars="0"/>
                    <w:jc w:val="center"/>
                    <w:textAlignment w:val="baseline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"/>
                    </w:rPr>
                    <w:t>型号参数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490E45E7">
                  <w:pPr>
                    <w:pStyle w:val="7"/>
                    <w:keepNext w:val="0"/>
                    <w:keepLines w:val="0"/>
                    <w:widowControl/>
                    <w:suppressLineNumbers w:val="0"/>
                    <w:kinsoku w:val="0"/>
                    <w:autoSpaceDE w:val="0"/>
                    <w:autoSpaceDN w:val="0"/>
                    <w:adjustRightInd w:val="0"/>
                    <w:snapToGrid w:val="0"/>
                    <w:spacing w:before="0" w:beforeAutospacing="0" w:after="0" w:afterAutospacing="0"/>
                    <w:ind w:left="0" w:right="0" w:firstLine="0" w:firstLineChars="0"/>
                    <w:jc w:val="center"/>
                    <w:textAlignment w:val="baseline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"/>
                    </w:rPr>
                    <w:t>数量</w:t>
                  </w:r>
                </w:p>
                <w:p w14:paraId="4C6F7645">
                  <w:pPr>
                    <w:pStyle w:val="7"/>
                    <w:keepNext w:val="0"/>
                    <w:keepLines w:val="0"/>
                    <w:widowControl/>
                    <w:suppressLineNumbers w:val="0"/>
                    <w:kinsoku w:val="0"/>
                    <w:autoSpaceDE w:val="0"/>
                    <w:autoSpaceDN w:val="0"/>
                    <w:adjustRightInd w:val="0"/>
                    <w:snapToGrid w:val="0"/>
                    <w:spacing w:before="0" w:beforeAutospacing="0" w:after="0" w:afterAutospacing="0"/>
                    <w:ind w:left="0" w:right="0" w:firstLine="0" w:firstLineChars="0"/>
                    <w:jc w:val="center"/>
                    <w:textAlignment w:val="baseline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vertAlign w:val="baseline"/>
                      <w:lang w:val="en-US" w:eastAsia="zh-CN" w:bidi="ar"/>
                    </w:rPr>
                    <w:t>（台）</w:t>
                  </w:r>
                </w:p>
              </w:tc>
            </w:tr>
            <w:tr w14:paraId="66C178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160827C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东航六色机组柔印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  <w:t>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7ECBBB3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  <w:t>东航420机组式柔印机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67992D3D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1</w:t>
                  </w:r>
                </w:p>
              </w:tc>
            </w:tr>
            <w:tr w14:paraId="5605CC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050DA56B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东航四色机组柔印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  <w:t>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8EE575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  <w:t>东航花瓣机组式柔印机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29E0D2D8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1</w:t>
                  </w:r>
                </w:p>
              </w:tc>
            </w:tr>
            <w:tr w14:paraId="6D4E72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7021D366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金宝卷筒PS机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03101F69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0F7F48D5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1</w:t>
                  </w:r>
                </w:p>
              </w:tc>
            </w:tr>
            <w:tr w14:paraId="27BA2C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2C123FAC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通诚层叠柔印机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4DB992D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00515989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1</w:t>
                  </w:r>
                </w:p>
              </w:tc>
            </w:tr>
            <w:tr w14:paraId="4E118C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58644D6E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切纸机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72F5BA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  <w:t>切纸机K137T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43AA449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2</w:t>
                  </w:r>
                </w:p>
              </w:tc>
            </w:tr>
            <w:tr w14:paraId="1BBDFB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5CCA2DBA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工程纸机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2DF82642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1990FF6E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2</w:t>
                  </w:r>
                </w:p>
              </w:tc>
            </w:tr>
            <w:tr w14:paraId="35AD5B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636A0506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平张机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6A00007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6BC41451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1</w:t>
                  </w:r>
                </w:p>
              </w:tc>
            </w:tr>
            <w:tr w14:paraId="5F9DBD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088EE10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大分切一体机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6387FA8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  <w:t>卷筒切纸机（5卷4裁DTCP-A4-30分切连包装机一台）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28E3ED55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1</w:t>
                  </w:r>
                </w:p>
              </w:tc>
            </w:tr>
            <w:tr w14:paraId="20ABA4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02767C36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900分切机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E5D385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  <w:t>无管芯带纠偏9007-2-WG-G分切机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04F30E65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5</w:t>
                  </w:r>
                </w:p>
              </w:tc>
            </w:tr>
            <w:tr w14:paraId="60AD4B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6CD76668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小分切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81B428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729D15B1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2</w:t>
                  </w:r>
                </w:p>
              </w:tc>
            </w:tr>
            <w:tr w14:paraId="088B9A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4809ADC2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全自动热敏分切机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2CC6960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64A9DC5B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1</w:t>
                  </w:r>
                </w:p>
              </w:tc>
            </w:tr>
            <w:tr w14:paraId="4CB1AB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662AEFDA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  <w:t>三层高速机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277719FC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5CF0249A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  <w:t>2</w:t>
                  </w:r>
                </w:p>
              </w:tc>
            </w:tr>
            <w:tr w14:paraId="65411F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67D912F0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  <w:t>四层高速机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13634234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5B4C3EE1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</w:tr>
            <w:tr w14:paraId="290F0F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49AD653C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  <w:t>特规机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0CB2F87A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460A9FB4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  <w:t>2</w:t>
                  </w:r>
                </w:p>
              </w:tc>
            </w:tr>
            <w:tr w14:paraId="36688B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5C5C4F70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缠绕膜机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E98F82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49F5936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2</w:t>
                  </w:r>
                </w:p>
              </w:tc>
            </w:tr>
            <w:tr w14:paraId="4FD3F1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3F06FE0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全自动打包机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7A1D1245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35C8EBE9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6</w:t>
                  </w:r>
                </w:p>
              </w:tc>
            </w:tr>
            <w:tr w14:paraId="72895B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06A1A6EB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工业机器人智能裁切包装流水线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15876FBD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5855A1C8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1</w:t>
                  </w:r>
                </w:p>
              </w:tc>
            </w:tr>
            <w:tr w14:paraId="3F99D9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784926A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包装塑封机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24E44D88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05E0EE79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5</w:t>
                  </w:r>
                </w:p>
              </w:tc>
            </w:tr>
            <w:tr w14:paraId="4AB50F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3C61EE5E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外箱塑封机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61312DB6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2492CB5A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1</w:t>
                  </w:r>
                </w:p>
              </w:tc>
            </w:tr>
            <w:tr w14:paraId="2942DD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19AD5F5A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  <w:t>自动粘合机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48D79C12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24878986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1</w:t>
                  </w:r>
                </w:p>
              </w:tc>
            </w:tr>
            <w:tr w14:paraId="6C7412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5A84BBBA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废纸打包机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094239C5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6E532422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1</w:t>
                  </w:r>
                </w:p>
              </w:tc>
            </w:tr>
            <w:tr w14:paraId="5DE06C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75D4AA26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甩纸机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95C3D5E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6AA502C4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2</w:t>
                  </w:r>
                </w:p>
              </w:tc>
            </w:tr>
            <w:tr w14:paraId="318C98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0F5A0CA9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打印纸空打机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6B9AFAE6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790528FB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5</w:t>
                  </w:r>
                </w:p>
              </w:tc>
            </w:tr>
            <w:tr w14:paraId="547DB4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161256E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配页机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DE0371B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139BA72B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2</w:t>
                  </w:r>
                </w:p>
              </w:tc>
            </w:tr>
            <w:tr w14:paraId="009570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68C70EDB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自动化仓储配货系统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B2A5E31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32562CFF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1</w:t>
                  </w:r>
                </w:p>
              </w:tc>
            </w:tr>
            <w:tr w14:paraId="13240B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68526361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bidi="ar"/>
                    </w:rPr>
                    <w:t>空压机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03BFC625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62E98E9E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</w:tr>
            <w:tr w14:paraId="42FACD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2464" w:type="dxa"/>
                  <w:shd w:val="clear" w:color="auto" w:fill="auto"/>
                  <w:vAlign w:val="center"/>
                </w:tcPr>
                <w:p w14:paraId="499AC815">
                  <w:pPr>
                    <w:keepNext w:val="0"/>
                    <w:keepLines w:val="0"/>
                    <w:widowControl/>
                    <w:suppressLineNumbers w:val="0"/>
                    <w:kinsoku w:val="0"/>
                    <w:autoSpaceDE w:val="0"/>
                    <w:autoSpaceDN w:val="0"/>
                    <w:adjustRightInd w:val="0"/>
                    <w:snapToGrid w:val="0"/>
                    <w:spacing w:before="0" w:beforeAutospacing="0" w:after="0" w:afterAutospacing="0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908EC92">
                  <w:pPr>
                    <w:keepNext w:val="0"/>
                    <w:keepLines w:val="0"/>
                    <w:widowControl/>
                    <w:suppressLineNumbers w:val="0"/>
                    <w:kinsoku w:val="0"/>
                    <w:autoSpaceDE w:val="0"/>
                    <w:autoSpaceDN w:val="0"/>
                    <w:adjustRightInd w:val="0"/>
                    <w:snapToGrid w:val="0"/>
                    <w:spacing w:before="0" w:beforeAutospacing="0" w:after="0" w:afterAutospacing="0"/>
                    <w:ind w:left="0" w:right="0" w:firstLine="0" w:firstLineChars="0"/>
                    <w:jc w:val="center"/>
                    <w:textAlignment w:val="baseline"/>
                    <w:rPr>
                      <w:rFonts w:hint="default" w:ascii="Times New Roman" w:hAnsi="Times New Roman" w:eastAsia="宋体" w:cs="Times New Roman"/>
                      <w:b w:val="0"/>
                      <w:bCs/>
                      <w:color w:val="auto"/>
                      <w:kern w:val="2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243" w:type="dxa"/>
                  <w:shd w:val="clear" w:color="auto" w:fill="auto"/>
                  <w:vAlign w:val="center"/>
                </w:tcPr>
                <w:p w14:paraId="73245DF6">
                  <w:pPr>
                    <w:pStyle w:val="7"/>
                    <w:keepNext w:val="0"/>
                    <w:keepLines w:val="0"/>
                    <w:widowControl/>
                    <w:suppressLineNumbers w:val="0"/>
                    <w:kinsoku w:val="0"/>
                    <w:autoSpaceDE w:val="0"/>
                    <w:autoSpaceDN w:val="0"/>
                    <w:adjustRightInd w:val="0"/>
                    <w:snapToGrid w:val="0"/>
                    <w:spacing w:before="0" w:beforeAutospacing="0" w:after="0" w:afterAutospacing="0"/>
                    <w:ind w:left="0" w:right="0"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51</w:t>
                  </w:r>
                </w:p>
              </w:tc>
            </w:tr>
          </w:tbl>
          <w:p w14:paraId="3049E6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rPr>
                <w:rFonts w:hint="default" w:eastAsia="宋体" w:cs="Times New Roman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AAF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16" w:type="dxa"/>
            <w:gridSpan w:val="6"/>
            <w:vAlign w:val="center"/>
          </w:tcPr>
          <w:p w14:paraId="1AA91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其它需要说明的情况（含节能措施）：</w:t>
            </w:r>
          </w:p>
          <w:p w14:paraId="22AC9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项目节能措施简述（采用的节能设计标准、规范以及节能新技术、新产品并说明项目能源利用效率）：</w:t>
            </w:r>
          </w:p>
          <w:p w14:paraId="1327C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）采用提高能源使用效率的设计及技术；车间、厂区照明全部采用高效节能灯具，各种开关设备、元件，均选用节能型新产品。</w:t>
            </w:r>
          </w:p>
          <w:p w14:paraId="058F3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最大限度的采用节能结构和材料。所有建筑物的设计和建造依照有关法律、法规、规章的规定，采用节能型的建筑结构、材料、器具和产品，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提高厂房保温隔热性能，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减少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采暖、制冷、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照明和动力等设备的能耗，建筑面积充分利用，做到人行道和设备有合理距离，生产区和生活区做到距离合适。</w:t>
            </w:r>
          </w:p>
          <w:p w14:paraId="4DC33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）按国家能源计量标准进行能源管理，各部门分别安装计量装置，实行分级考核，对能耗大的设备单独设置计量仪器或相关装置，及时检查和维护。</w:t>
            </w:r>
          </w:p>
          <w:p w14:paraId="70331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）车间内工艺平面布置综合考虑物流和非物流因素，使其物流顺畅，减少搬运能耗。</w:t>
            </w:r>
          </w:p>
          <w:p w14:paraId="1510B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default" w:eastAsia="宋体" w:cs="Times New Roman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）所有能源介质系统，均设有计量仪表，便于节能的管理。</w:t>
            </w:r>
          </w:p>
        </w:tc>
      </w:tr>
      <w:tr w14:paraId="6929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16" w:type="dxa"/>
            <w:gridSpan w:val="6"/>
            <w:vAlign w:val="center"/>
          </w:tcPr>
          <w:p w14:paraId="7D53A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本单位郑重承诺：</w:t>
            </w:r>
          </w:p>
          <w:p w14:paraId="40E4D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1、本单位所提供的材料及数据真实有效；</w:t>
            </w:r>
          </w:p>
          <w:p w14:paraId="03D95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2、本项目不属于国家产业结构调整指导目录中的限制、淘汰类，且符合地方产业政策，符合区域产业发展规划要求；</w:t>
            </w:r>
          </w:p>
          <w:p w14:paraId="36734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3、本项目单位产品能耗、电耗等单耗数据符合国家、省相关行业准入标准（没有准入标准的，执行限额标准或地方能效指南）；</w:t>
            </w:r>
          </w:p>
          <w:p w14:paraId="7A765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4、本企业无国家明令淘汰的用能设备和生产工艺；</w:t>
            </w:r>
          </w:p>
          <w:p w14:paraId="327A8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项目能源消费品种不含煤炭；</w:t>
            </w:r>
          </w:p>
          <w:p w14:paraId="479F2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本项目新增变压器容量为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/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，变压器型号为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/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 w14:paraId="07362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7、本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项目按规定配备相应的能源计量器具，落实能源计量管理；</w:t>
            </w:r>
          </w:p>
          <w:p w14:paraId="1C81F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8、本项目达产后总用能控制在</w:t>
            </w:r>
            <w:r>
              <w:rPr>
                <w:rFonts w:hint="eastAsia" w:eastAsia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85.5 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吨标准煤以内，单位工业增加值能耗控制在</w:t>
            </w:r>
            <w:r>
              <w:rPr>
                <w:rFonts w:hint="eastAsia" w:eastAsia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0.084 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吨标准煤/万元（等价值）；</w:t>
            </w:r>
          </w:p>
          <w:p w14:paraId="46D43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本项目实施过程中，将严格遵守国家有关的节能法律法规。</w:t>
            </w:r>
          </w:p>
          <w:p w14:paraId="2CBD7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2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如有违反，本单位愿意接受有关部门依据相关法律法规给予的处罚。</w:t>
            </w:r>
          </w:p>
          <w:p w14:paraId="1437B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</w:p>
          <w:p w14:paraId="771B26A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</w:p>
          <w:p w14:paraId="33BB44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</w:p>
          <w:p w14:paraId="347F2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</w:p>
          <w:p w14:paraId="37110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</w:p>
          <w:p w14:paraId="13CF3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</w:p>
          <w:p w14:paraId="20B1A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</w:p>
          <w:p w14:paraId="79A34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</w:p>
          <w:tbl>
            <w:tblPr>
              <w:tblStyle w:val="10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45"/>
              <w:gridCol w:w="4445"/>
            </w:tblGrid>
            <w:tr w14:paraId="7A8170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45" w:type="dxa"/>
                  <w:vAlign w:val="center"/>
                </w:tcPr>
                <w:p w14:paraId="21DE34FC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right="0"/>
                    <w:jc w:val="left"/>
                    <w:textAlignment w:val="auto"/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color w:val="auto"/>
                      <w:sz w:val="21"/>
                      <w:szCs w:val="21"/>
                      <w:lang w:eastAsia="zh-CN"/>
                    </w:rPr>
                    <w:t>企业负责人（签字）：</w:t>
                  </w:r>
                </w:p>
              </w:tc>
              <w:tc>
                <w:tcPr>
                  <w:tcW w:w="4445" w:type="dxa"/>
                  <w:vAlign w:val="center"/>
                </w:tcPr>
                <w:p w14:paraId="3FB86190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right="0"/>
                    <w:jc w:val="left"/>
                    <w:textAlignment w:val="auto"/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eastAsia="宋体"/>
                      <w:color w:val="auto"/>
                      <w:sz w:val="21"/>
                      <w:szCs w:val="21"/>
                      <w:lang w:val="en-US" w:eastAsia="zh-CN"/>
                    </w:rPr>
                    <w:t>企业</w:t>
                  </w:r>
                  <w:r>
                    <w:rPr>
                      <w:rFonts w:hint="eastAsia" w:eastAsia="宋体"/>
                      <w:color w:val="auto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eastAsia="宋体"/>
                      <w:color w:val="auto"/>
                      <w:sz w:val="21"/>
                      <w:szCs w:val="21"/>
                      <w:lang w:val="en-US" w:eastAsia="zh-CN"/>
                    </w:rPr>
                    <w:t>盖章</w:t>
                  </w:r>
                  <w:r>
                    <w:rPr>
                      <w:rFonts w:hint="eastAsia" w:eastAsia="宋体"/>
                      <w:color w:val="auto"/>
                      <w:sz w:val="21"/>
                      <w:szCs w:val="21"/>
                      <w:lang w:eastAsia="zh-CN"/>
                    </w:rPr>
                    <w:t>）：</w:t>
                  </w:r>
                </w:p>
              </w:tc>
            </w:tr>
            <w:tr w14:paraId="7BF86E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45" w:type="dxa"/>
                  <w:vAlign w:val="center"/>
                </w:tcPr>
                <w:p w14:paraId="0C9AFCB6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right="0"/>
                    <w:jc w:val="center"/>
                    <w:textAlignment w:val="auto"/>
                    <w:rPr>
                      <w:rFonts w:hint="eastAsia" w:eastAsia="宋体"/>
                      <w:color w:val="FF0000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4445" w:type="dxa"/>
                  <w:vAlign w:val="center"/>
                </w:tcPr>
                <w:p w14:paraId="3A93E341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60" w:lineRule="auto"/>
                    <w:ind w:left="0" w:right="0"/>
                    <w:jc w:val="left"/>
                    <w:textAlignment w:val="auto"/>
                    <w:rPr>
                      <w:rFonts w:hint="eastAsia" w:eastAsia="宋体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eastAsia="宋体"/>
                      <w:color w:val="auto"/>
                      <w:sz w:val="21"/>
                      <w:szCs w:val="21"/>
                      <w:lang w:eastAsia="zh-CN"/>
                    </w:rPr>
                    <w:t xml:space="preserve">         </w:t>
                  </w:r>
                  <w:r>
                    <w:rPr>
                      <w:rFonts w:hint="eastAsia" w:eastAsia="宋体"/>
                      <w:color w:val="auto"/>
                      <w:sz w:val="21"/>
                      <w:szCs w:val="21"/>
                      <w:lang w:val="en-US" w:eastAsia="zh-CN"/>
                    </w:rPr>
                    <w:t>2025</w:t>
                  </w:r>
                  <w:r>
                    <w:rPr>
                      <w:rFonts w:hint="eastAsia" w:eastAsia="宋体"/>
                      <w:color w:val="auto"/>
                      <w:sz w:val="21"/>
                      <w:szCs w:val="21"/>
                      <w:lang w:eastAsia="zh-CN"/>
                    </w:rPr>
                    <w:t xml:space="preserve">年 </w:t>
                  </w:r>
                  <w:r>
                    <w:rPr>
                      <w:rFonts w:hint="eastAsia" w:eastAsia="宋体"/>
                      <w:color w:val="auto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eastAsia="宋体"/>
                      <w:color w:val="auto"/>
                      <w:sz w:val="21"/>
                      <w:szCs w:val="21"/>
                      <w:lang w:eastAsia="zh-CN"/>
                    </w:rPr>
                    <w:t xml:space="preserve"> 月 </w:t>
                  </w:r>
                  <w:r>
                    <w:rPr>
                      <w:rFonts w:hint="eastAsia" w:eastAsia="宋体"/>
                      <w:color w:val="auto"/>
                      <w:sz w:val="21"/>
                      <w:szCs w:val="21"/>
                      <w:lang w:val="en-US" w:eastAsia="zh-CN"/>
                    </w:rPr>
                    <w:t>17</w:t>
                  </w:r>
                  <w:r>
                    <w:rPr>
                      <w:rFonts w:hint="eastAsia" w:eastAsia="宋体"/>
                      <w:color w:val="auto"/>
                      <w:sz w:val="21"/>
                      <w:szCs w:val="21"/>
                      <w:lang w:eastAsia="zh-CN"/>
                    </w:rPr>
                    <w:t xml:space="preserve"> 日</w:t>
                  </w:r>
                </w:p>
              </w:tc>
            </w:tr>
          </w:tbl>
          <w:p w14:paraId="2F4ADC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FF0000"/>
                <w:lang w:eastAsia="zh-CN"/>
              </w:rPr>
            </w:pPr>
          </w:p>
          <w:p w14:paraId="739A7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right"/>
              <w:textAlignment w:val="auto"/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</w:pPr>
          </w:p>
        </w:tc>
      </w:tr>
      <w:tr w14:paraId="2D42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16" w:type="dxa"/>
            <w:gridSpan w:val="6"/>
            <w:vAlign w:val="center"/>
          </w:tcPr>
          <w:p w14:paraId="613CF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节能审查登记备案意见：</w:t>
            </w:r>
          </w:p>
          <w:p w14:paraId="1186C82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3253AB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0A95A89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2A7A8D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bookmarkStart w:id="5" w:name="_GoBack"/>
            <w:bookmarkEnd w:id="5"/>
          </w:p>
          <w:p w14:paraId="5F686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1A338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5307C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593599EB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674078BB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办结日期        年   月   日</w:t>
            </w:r>
          </w:p>
        </w:tc>
      </w:tr>
    </w:tbl>
    <w:p w14:paraId="0384E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注：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1、项目所属行业参照《国民经济行业分类》（GB/T4754》；</w:t>
      </w:r>
    </w:p>
    <w:p w14:paraId="52F4C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FF000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各种能源折标准煤参考系数参照《综合能耗计算通则》（GB/T2589）。</w:t>
      </w:r>
    </w:p>
    <w:p w14:paraId="052D3DAD">
      <w:pPr>
        <w:pStyle w:val="5"/>
        <w:rPr>
          <w:color w:val="FF0000"/>
        </w:rPr>
      </w:pPr>
    </w:p>
    <w:sectPr>
      <w:pgSz w:w="11906" w:h="16838"/>
      <w:pgMar w:top="1417" w:right="1418" w:bottom="1417" w:left="1418" w:header="850" w:footer="799" w:gutter="17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3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DRlNjQyYjNlZTdiMmNlMjBkMWNhNTkzOTRkMTAifQ=="/>
  </w:docVars>
  <w:rsids>
    <w:rsidRoot w:val="43004B6D"/>
    <w:rsid w:val="00507A35"/>
    <w:rsid w:val="01A3528F"/>
    <w:rsid w:val="03BB6012"/>
    <w:rsid w:val="097E5D15"/>
    <w:rsid w:val="0B9A1490"/>
    <w:rsid w:val="0CFA6C8A"/>
    <w:rsid w:val="0D492902"/>
    <w:rsid w:val="118A2DD8"/>
    <w:rsid w:val="15F1786F"/>
    <w:rsid w:val="172D4CE3"/>
    <w:rsid w:val="19455678"/>
    <w:rsid w:val="195D76AA"/>
    <w:rsid w:val="1C0E2307"/>
    <w:rsid w:val="1D472FBE"/>
    <w:rsid w:val="1DBB1753"/>
    <w:rsid w:val="22555F9A"/>
    <w:rsid w:val="26F910CD"/>
    <w:rsid w:val="31A657C8"/>
    <w:rsid w:val="34420428"/>
    <w:rsid w:val="3502317A"/>
    <w:rsid w:val="352750D1"/>
    <w:rsid w:val="3CA72F2A"/>
    <w:rsid w:val="40300E10"/>
    <w:rsid w:val="414046BD"/>
    <w:rsid w:val="43004B6D"/>
    <w:rsid w:val="47B220B5"/>
    <w:rsid w:val="48807F7D"/>
    <w:rsid w:val="4A021FF3"/>
    <w:rsid w:val="4C850C19"/>
    <w:rsid w:val="52F60A01"/>
    <w:rsid w:val="56491DAE"/>
    <w:rsid w:val="56EF1D81"/>
    <w:rsid w:val="5E643C60"/>
    <w:rsid w:val="64CF2781"/>
    <w:rsid w:val="66375F31"/>
    <w:rsid w:val="68011D86"/>
    <w:rsid w:val="6C20148A"/>
    <w:rsid w:val="6CF6233D"/>
    <w:rsid w:val="6F08090C"/>
    <w:rsid w:val="76F41D50"/>
    <w:rsid w:val="7A0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4">
    <w:name w:val="正文首行缩进2个字 Char"/>
    <w:basedOn w:val="1"/>
    <w:qFormat/>
    <w:uiPriority w:val="0"/>
    <w:pPr>
      <w:ind w:firstLine="480" w:firstLineChars="200"/>
    </w:pPr>
    <w:rPr>
      <w:rFonts w:eastAsia="楷体"/>
      <w:sz w:val="24"/>
      <w:szCs w:val="24"/>
    </w:rPr>
  </w:style>
  <w:style w:type="paragraph" w:styleId="5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2">
    <w:name w:val="样式1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  <w:szCs w:val="32"/>
    </w:rPr>
  </w:style>
  <w:style w:type="paragraph" w:customStyle="1" w:styleId="13">
    <w:name w:val="wordform1"/>
    <w:basedOn w:val="1"/>
    <w:qFormat/>
    <w:uiPriority w:val="0"/>
  </w:style>
  <w:style w:type="table" w:customStyle="1" w:styleId="14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表格字体"/>
    <w:next w:val="1"/>
    <w:qFormat/>
    <w:uiPriority w:val="0"/>
    <w:pPr>
      <w:tabs>
        <w:tab w:val="right" w:leader="dot" w:pos="9061"/>
      </w:tabs>
      <w:jc w:val="center"/>
    </w:pPr>
    <w:rPr>
      <w:rFonts w:ascii="Times New Roman" w:hAnsi="Times New Roman" w:eastAsia="宋体" w:cs="Times New Roman"/>
      <w:bCs/>
      <w:kern w:val="2"/>
      <w:sz w:val="21"/>
      <w:szCs w:val="22"/>
      <w:lang w:val="en-US" w:eastAsia="zh-CN" w:bidi="ar-SA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2100</Words>
  <Characters>2331</Characters>
  <Lines>1</Lines>
  <Paragraphs>1</Paragraphs>
  <TotalTime>0</TotalTime>
  <ScaleCrop>false</ScaleCrop>
  <LinksUpToDate>false</LinksUpToDate>
  <CharactersWithSpaces>2418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2025-06-24T03:42:00Z</dcterms:created>
  <dc:creator>小刘小刘</dc:creator>
  <cp:lastModifiedBy>Administrator</cp:lastModifiedBy>
  <cp:lastPrinted>2025-08-11T07:54:00Z</cp:lastPrinted>
  <dcterms:modified xsi:type="dcterms:W3CDTF">2025-10-17T07:47:35Z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742F23A4638449BCA03CE103926231F8_13</vt:lpwstr>
  </property>
  <property fmtid="{D5CDD505-2E9C-101B-9397-08002B2CF9AE}" pid="4" name="KSOTemplateDocerSaveRecord">
    <vt:lpwstr>eyJoZGlkIjoiZWE3NDRlNjQyYjNlZTdiMmNlMjBkMWNhNTkzOTRkMTAiLCJ1c2VySWQiOiI0NDQzOTcwNDEifQ==</vt:lpwstr>
  </property>
</Properties>
</file>